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38" w:rsidRPr="00200F38" w:rsidRDefault="00200F38" w:rsidP="00200F3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200F38" w:rsidRDefault="00C85135" w:rsidP="00C8513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200F38">
        <w:rPr>
          <w:b/>
          <w:sz w:val="28"/>
          <w:szCs w:val="28"/>
        </w:rPr>
        <w:t>ГЕРБ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«КУЙВОЗОВСКОЕ СЕЛЬСКОЕ ПОСЕЛЕНИЕ»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ВСЕВОЛОЖСКОГО МУНИЦИПАЛЬНОГО РАЙОНА 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00F38" w:rsidRDefault="00200F38" w:rsidP="00200F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00F38" w:rsidRDefault="007B1D27" w:rsidP="00200F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24 июня 2014года</w:t>
      </w:r>
      <w:r w:rsidR="00200F38">
        <w:rPr>
          <w:sz w:val="28"/>
          <w:szCs w:val="28"/>
        </w:rPr>
        <w:t xml:space="preserve">                                                                                        № </w:t>
      </w:r>
      <w:r>
        <w:rPr>
          <w:sz w:val="28"/>
          <w:szCs w:val="28"/>
        </w:rPr>
        <w:t>17</w:t>
      </w:r>
    </w:p>
    <w:p w:rsidR="00200F38" w:rsidRDefault="00200F38" w:rsidP="00200F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д. Куйвози                                                                                                        </w:t>
      </w:r>
    </w:p>
    <w:p w:rsidR="00200F38" w:rsidRDefault="00200F38" w:rsidP="00200F3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ind w:right="4677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выборов депутатов</w:t>
      </w:r>
    </w:p>
    <w:p w:rsidR="00200F38" w:rsidRDefault="00200F38" w:rsidP="00200F38">
      <w:pPr>
        <w:widowControl w:val="0"/>
        <w:autoSpaceDE w:val="0"/>
        <w:autoSpaceDN w:val="0"/>
        <w:adjustRightInd w:val="0"/>
        <w:ind w:right="4677"/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муниципального образования «Куйвозовское сельское поселение» Всеволожского муниципального района Ленинградской области третьего созыва.</w:t>
      </w:r>
    </w:p>
    <w:p w:rsidR="00200F38" w:rsidRDefault="00200F38" w:rsidP="00200F38">
      <w:pPr>
        <w:widowControl w:val="0"/>
        <w:autoSpaceDE w:val="0"/>
        <w:autoSpaceDN w:val="0"/>
        <w:adjustRightInd w:val="0"/>
        <w:ind w:right="4677"/>
        <w:rPr>
          <w:b/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ind w:right="-1"/>
        <w:rPr>
          <w:b/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ind w:right="-1"/>
        <w:rPr>
          <w:b/>
          <w:sz w:val="28"/>
          <w:szCs w:val="28"/>
        </w:rPr>
      </w:pPr>
    </w:p>
    <w:p w:rsidR="00200F38" w:rsidRDefault="00200F38" w:rsidP="00200F38">
      <w:pPr>
        <w:widowControl w:val="0"/>
        <w:autoSpaceDE w:val="0"/>
        <w:autoSpaceDN w:val="0"/>
        <w:adjustRightInd w:val="0"/>
        <w:ind w:right="-1"/>
        <w:rPr>
          <w:b/>
          <w:sz w:val="28"/>
          <w:szCs w:val="28"/>
        </w:rPr>
      </w:pPr>
    </w:p>
    <w:p w:rsidR="007B1D27" w:rsidRDefault="00200F38" w:rsidP="00200F3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 Федерального закона от 12 июня 2002 года</w:t>
      </w:r>
    </w:p>
    <w:p w:rsidR="00200F38" w:rsidRDefault="00200F38" w:rsidP="00200F3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№ 67 – ФЗ «Об основных гарантиях избирательных прав и права на участие в референдуме граждан Российской Федерации» и статьей 6 областного закона от 15 марта 2012 года №20 «О муниципальных выборах в Ленинградской области»  советом депутатов принято.</w:t>
      </w:r>
    </w:p>
    <w:p w:rsidR="00200F38" w:rsidRDefault="00200F38" w:rsidP="00200F3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E94B67" w:rsidRPr="00200F38" w:rsidRDefault="00E94B67" w:rsidP="00200F38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E114F2" w:rsidRDefault="00E94B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РЕШЕНИЕ:</w:t>
      </w:r>
    </w:p>
    <w:p w:rsidR="007B1D27" w:rsidRDefault="007B1D27">
      <w:pPr>
        <w:rPr>
          <w:bCs/>
          <w:sz w:val="28"/>
          <w:szCs w:val="28"/>
        </w:rPr>
      </w:pPr>
    </w:p>
    <w:p w:rsidR="007B1D27" w:rsidRDefault="00E94B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1.Назначить выборы депутатов совета депутатов муниципального образования «Куйвозовское сельское поселение» Всеволожского муниципального района Ленинградской области третьего созыва </w:t>
      </w:r>
      <w:proofErr w:type="gramStart"/>
      <w:r>
        <w:rPr>
          <w:bCs/>
          <w:sz w:val="28"/>
          <w:szCs w:val="28"/>
        </w:rPr>
        <w:t>на</w:t>
      </w:r>
      <w:proofErr w:type="gramEnd"/>
    </w:p>
    <w:p w:rsidR="00E94B67" w:rsidRDefault="00E94B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14 сентября 2014 года.</w:t>
      </w:r>
    </w:p>
    <w:p w:rsidR="00E94B67" w:rsidRDefault="00E94B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2.Направить данное решение в территориальную избирательную комиссию Всеволожского муниципального района с полномочиями избирательной комиссии муниципального образования «Куйвозовское сельское поселение» Всеволожского муниципального района Ленинградской области.</w:t>
      </w:r>
    </w:p>
    <w:p w:rsidR="007B1D27" w:rsidRDefault="00E94B6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7B1D27">
        <w:rPr>
          <w:bCs/>
          <w:sz w:val="28"/>
          <w:szCs w:val="28"/>
        </w:rPr>
        <w:t>Решение опубликовать в газете «Всеволожские вести».</w:t>
      </w:r>
    </w:p>
    <w:p w:rsidR="00E94B67" w:rsidRDefault="007B1D2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4.</w:t>
      </w:r>
      <w:r w:rsidR="00E94B67">
        <w:rPr>
          <w:bCs/>
          <w:sz w:val="28"/>
          <w:szCs w:val="28"/>
        </w:rPr>
        <w:t>Настоящее решение вступает в силу после его официального опубликования.</w:t>
      </w:r>
    </w:p>
    <w:p w:rsidR="00E94B67" w:rsidRDefault="007B1D2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E94B67">
        <w:rPr>
          <w:bCs/>
          <w:sz w:val="28"/>
          <w:szCs w:val="28"/>
        </w:rPr>
        <w:t>.Контроль за исполнением решения оставляю за собой.</w:t>
      </w:r>
    </w:p>
    <w:p w:rsidR="00E94B67" w:rsidRDefault="00E94B67">
      <w:pPr>
        <w:rPr>
          <w:bCs/>
          <w:sz w:val="28"/>
          <w:szCs w:val="28"/>
        </w:rPr>
      </w:pPr>
    </w:p>
    <w:p w:rsidR="00E94B67" w:rsidRDefault="00E94B67">
      <w:pPr>
        <w:rPr>
          <w:bCs/>
          <w:sz w:val="28"/>
          <w:szCs w:val="28"/>
        </w:rPr>
      </w:pPr>
    </w:p>
    <w:p w:rsidR="00E94B67" w:rsidRDefault="00E94B67">
      <w:pPr>
        <w:rPr>
          <w:bCs/>
          <w:sz w:val="28"/>
          <w:szCs w:val="28"/>
        </w:rPr>
      </w:pPr>
    </w:p>
    <w:p w:rsidR="00E94B67" w:rsidRPr="00E94B67" w:rsidRDefault="00E94B67">
      <w:r>
        <w:rPr>
          <w:bCs/>
          <w:sz w:val="28"/>
          <w:szCs w:val="28"/>
        </w:rPr>
        <w:t>Глава муниципального образования                                              Калинина Н.К.</w:t>
      </w:r>
    </w:p>
    <w:sectPr w:rsidR="00E94B67" w:rsidRPr="00E94B67" w:rsidSect="00D4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0F38"/>
    <w:rsid w:val="00130AAD"/>
    <w:rsid w:val="00196AD9"/>
    <w:rsid w:val="00200F38"/>
    <w:rsid w:val="007B1D27"/>
    <w:rsid w:val="00A64154"/>
    <w:rsid w:val="00A9008C"/>
    <w:rsid w:val="00C85135"/>
    <w:rsid w:val="00D429F0"/>
    <w:rsid w:val="00E9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Xagen</dc:creator>
  <cp:lastModifiedBy>Xagen</cp:lastModifiedBy>
  <cp:revision>3</cp:revision>
  <cp:lastPrinted>2014-06-25T08:04:00Z</cp:lastPrinted>
  <dcterms:created xsi:type="dcterms:W3CDTF">2014-06-11T06:18:00Z</dcterms:created>
  <dcterms:modified xsi:type="dcterms:W3CDTF">2014-06-25T08:52:00Z</dcterms:modified>
</cp:coreProperties>
</file>